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4BDE1" w14:textId="72D68601" w:rsidR="005F6FDB" w:rsidRDefault="00A4228A" w:rsidP="00FC1F0A">
      <w:pPr>
        <w:jc w:val="center"/>
      </w:pPr>
      <w:r>
        <w:rPr>
          <w:noProof/>
        </w:rPr>
        <w:drawing>
          <wp:inline distT="0" distB="0" distL="0" distR="0" wp14:anchorId="49DF2ABD" wp14:editId="0AB1EDE7">
            <wp:extent cx="1419225" cy="1065041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EG RF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8129" cy="109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16203" w14:textId="49AEE901" w:rsidR="004F5262" w:rsidRDefault="004F5262" w:rsidP="004F5262">
      <w:pPr>
        <w:tabs>
          <w:tab w:val="left" w:pos="6345"/>
        </w:tabs>
      </w:pPr>
      <w:r>
        <w:tab/>
      </w:r>
    </w:p>
    <w:p w14:paraId="3410C17E" w14:textId="77777777" w:rsidR="00695314" w:rsidRDefault="00695314" w:rsidP="004F5262">
      <w:pPr>
        <w:jc w:val="center"/>
        <w:rPr>
          <w:rFonts w:ascii="Calibri" w:hAnsi="Calibri" w:cs="Calibri"/>
          <w:b/>
          <w:bCs/>
        </w:rPr>
      </w:pPr>
      <w:bookmarkStart w:id="0" w:name="_Hlk532974931"/>
    </w:p>
    <w:p w14:paraId="22DB2FA4" w14:textId="77777777" w:rsidR="00C457AA" w:rsidRPr="007B48F0" w:rsidRDefault="00C457AA" w:rsidP="00C457AA">
      <w:pPr>
        <w:jc w:val="center"/>
        <w:rPr>
          <w:rFonts w:ascii="Calibri" w:eastAsia="Times New Roman" w:hAnsi="Calibri" w:cs="Calibri"/>
          <w:sz w:val="28"/>
          <w:szCs w:val="28"/>
          <w:lang w:eastAsia="it-IT"/>
        </w:rPr>
      </w:pPr>
      <w:r w:rsidRPr="007B48F0">
        <w:rPr>
          <w:rFonts w:ascii="Calibri" w:hAnsi="Calibri" w:cs="Calibri"/>
          <w:b/>
          <w:bCs/>
          <w:sz w:val="28"/>
          <w:szCs w:val="28"/>
        </w:rPr>
        <w:t>COMUNICATO STAMPA</w:t>
      </w:r>
    </w:p>
    <w:p w14:paraId="4DBF5DF3" w14:textId="77777777" w:rsidR="00C457AA" w:rsidRPr="007B48F0" w:rsidRDefault="00C457AA" w:rsidP="00C457AA">
      <w:pPr>
        <w:rPr>
          <w:rFonts w:ascii="Calibri" w:eastAsia="Times New Roman" w:hAnsi="Calibri" w:cs="Calibri"/>
          <w:b/>
          <w:sz w:val="28"/>
          <w:szCs w:val="28"/>
          <w:lang w:eastAsia="it-IT"/>
        </w:rPr>
      </w:pPr>
    </w:p>
    <w:p w14:paraId="4EBF606F" w14:textId="77777777" w:rsidR="007B48F0" w:rsidRPr="007B48F0" w:rsidRDefault="007B48F0" w:rsidP="007B48F0">
      <w:pPr>
        <w:jc w:val="center"/>
        <w:rPr>
          <w:rFonts w:ascii="Calibri" w:hAnsi="Calibri" w:cs="Calibri"/>
          <w:b/>
          <w:caps/>
          <w:sz w:val="28"/>
          <w:szCs w:val="28"/>
        </w:rPr>
      </w:pPr>
      <w:r w:rsidRPr="007B48F0">
        <w:rPr>
          <w:rFonts w:ascii="Calibri" w:hAnsi="Calibri" w:cs="Calibri"/>
          <w:b/>
          <w:caps/>
          <w:sz w:val="28"/>
          <w:szCs w:val="28"/>
        </w:rPr>
        <w:t>Fieg: le decisioni del Comitato di Presidenza</w:t>
      </w:r>
    </w:p>
    <w:p w14:paraId="1EE3525A" w14:textId="77777777" w:rsidR="007B48F0" w:rsidRPr="007B48F0" w:rsidRDefault="007B48F0" w:rsidP="007B48F0">
      <w:pPr>
        <w:jc w:val="center"/>
        <w:rPr>
          <w:rFonts w:ascii="Calibri" w:hAnsi="Calibri" w:cs="Calibri"/>
          <w:b/>
          <w:caps/>
        </w:rPr>
      </w:pPr>
    </w:p>
    <w:p w14:paraId="68ADDA32" w14:textId="77777777" w:rsidR="00C11A6C" w:rsidRDefault="00C11A6C" w:rsidP="007B48F0">
      <w:pPr>
        <w:jc w:val="both"/>
        <w:rPr>
          <w:rFonts w:ascii="Calibri" w:hAnsi="Calibri" w:cs="Calibri"/>
        </w:rPr>
      </w:pPr>
    </w:p>
    <w:p w14:paraId="11DAF9E0" w14:textId="4A16D31D" w:rsidR="007B48F0" w:rsidRPr="00C11A6C" w:rsidRDefault="007B48F0" w:rsidP="007B48F0">
      <w:pPr>
        <w:jc w:val="both"/>
        <w:rPr>
          <w:rFonts w:ascii="Calibri" w:hAnsi="Calibri" w:cs="Calibri"/>
        </w:rPr>
      </w:pPr>
      <w:r w:rsidRPr="00C11A6C">
        <w:rPr>
          <w:rFonts w:ascii="Calibri" w:hAnsi="Calibri" w:cs="Calibri"/>
        </w:rPr>
        <w:t>Milano, 12 marzo 2019 - Si è riunito oggi a Milano il Comitato di Presidenza della Fieg che ha preso atto della imminente convocazione degli Stati generali dell’Editoria e ribadito l’urgenza di interventi per il settore.</w:t>
      </w:r>
    </w:p>
    <w:p w14:paraId="44C2981D" w14:textId="77777777" w:rsidR="007B48F0" w:rsidRPr="00C11A6C" w:rsidRDefault="007B48F0" w:rsidP="007B48F0">
      <w:pPr>
        <w:jc w:val="both"/>
        <w:rPr>
          <w:rFonts w:ascii="Calibri" w:hAnsi="Calibri" w:cs="Calibri"/>
        </w:rPr>
      </w:pPr>
    </w:p>
    <w:p w14:paraId="18B0BC2D" w14:textId="785270AA" w:rsidR="007B48F0" w:rsidRPr="00C11A6C" w:rsidRDefault="007B48F0" w:rsidP="007B48F0">
      <w:pPr>
        <w:jc w:val="both"/>
        <w:rPr>
          <w:rFonts w:ascii="Calibri" w:hAnsi="Calibri" w:cs="Calibri"/>
        </w:rPr>
      </w:pPr>
      <w:r w:rsidRPr="00C11A6C">
        <w:rPr>
          <w:rFonts w:ascii="Calibri" w:hAnsi="Calibri" w:cs="Calibri"/>
        </w:rPr>
        <w:t>Il Comitato ha sottolineato l’importanza della rete di vendita ed ha deciso di convocare i rappresentanti degli edicolanti per la condivisione di un accordo che consenta di salvaguardare la capillarità e la presenza sul territorio delle edicole.</w:t>
      </w:r>
    </w:p>
    <w:p w14:paraId="0DB92BB0" w14:textId="77777777" w:rsidR="007B48F0" w:rsidRPr="00C11A6C" w:rsidRDefault="007B48F0" w:rsidP="007B48F0">
      <w:pPr>
        <w:jc w:val="both"/>
        <w:rPr>
          <w:rFonts w:ascii="Calibri" w:hAnsi="Calibri" w:cs="Calibri"/>
        </w:rPr>
      </w:pPr>
    </w:p>
    <w:p w14:paraId="4F2FCDDC" w14:textId="1C27858A" w:rsidR="007B48F0" w:rsidRPr="00C11A6C" w:rsidRDefault="007B48F0" w:rsidP="007B48F0">
      <w:pPr>
        <w:jc w:val="both"/>
        <w:rPr>
          <w:rFonts w:ascii="Calibri" w:hAnsi="Calibri" w:cs="Calibri"/>
        </w:rPr>
      </w:pPr>
      <w:r w:rsidRPr="00C11A6C">
        <w:rPr>
          <w:rFonts w:ascii="Calibri" w:hAnsi="Calibri" w:cs="Calibri"/>
        </w:rPr>
        <w:t xml:space="preserve">Gli editori hanno anche condiviso gli ulteriori passi della strategia di contrasto nei confronti di </w:t>
      </w:r>
      <w:proofErr w:type="spellStart"/>
      <w:r w:rsidRPr="00C11A6C">
        <w:rPr>
          <w:rFonts w:ascii="Calibri" w:hAnsi="Calibri" w:cs="Calibri"/>
        </w:rPr>
        <w:t>Telegram</w:t>
      </w:r>
      <w:proofErr w:type="spellEnd"/>
      <w:r w:rsidRPr="00C11A6C">
        <w:rPr>
          <w:rFonts w:ascii="Calibri" w:hAnsi="Calibri" w:cs="Calibri"/>
        </w:rPr>
        <w:t xml:space="preserve"> che prevede, oltre alle azioni in sede Agcom, la segnalazione di condotte criminose alla Polizia </w:t>
      </w:r>
      <w:r w:rsidR="00C11A6C">
        <w:rPr>
          <w:rFonts w:ascii="Calibri" w:hAnsi="Calibri" w:cs="Calibri"/>
        </w:rPr>
        <w:t>P</w:t>
      </w:r>
      <w:r w:rsidRPr="00C11A6C">
        <w:rPr>
          <w:rFonts w:ascii="Calibri" w:hAnsi="Calibri" w:cs="Calibri"/>
        </w:rPr>
        <w:t>ostale.</w:t>
      </w:r>
    </w:p>
    <w:p w14:paraId="5514603F" w14:textId="77777777" w:rsidR="007B48F0" w:rsidRPr="00C11A6C" w:rsidRDefault="007B48F0" w:rsidP="007B48F0">
      <w:pPr>
        <w:jc w:val="both"/>
        <w:rPr>
          <w:rFonts w:ascii="Calibri" w:hAnsi="Calibri" w:cs="Calibri"/>
        </w:rPr>
      </w:pPr>
    </w:p>
    <w:p w14:paraId="77F93DA5" w14:textId="3D8648AB" w:rsidR="007B48F0" w:rsidRPr="00C11A6C" w:rsidRDefault="007B48F0" w:rsidP="007B48F0">
      <w:pPr>
        <w:jc w:val="both"/>
        <w:rPr>
          <w:rFonts w:ascii="Calibri" w:hAnsi="Calibri" w:cs="Calibri"/>
        </w:rPr>
      </w:pPr>
      <w:r w:rsidRPr="00C11A6C">
        <w:rPr>
          <w:rFonts w:ascii="Calibri" w:hAnsi="Calibri" w:cs="Calibri"/>
        </w:rPr>
        <w:t xml:space="preserve">Gli editori hanno infine deciso di affidare alla Fieg il compito di </w:t>
      </w:r>
      <w:r w:rsidR="00D51F5D">
        <w:rPr>
          <w:rFonts w:ascii="Calibri" w:hAnsi="Calibri" w:cs="Calibri"/>
        </w:rPr>
        <w:t>concordare</w:t>
      </w:r>
      <w:bookmarkStart w:id="1" w:name="_GoBack"/>
      <w:bookmarkEnd w:id="1"/>
      <w:r w:rsidRPr="00C11A6C">
        <w:rPr>
          <w:rFonts w:ascii="Calibri" w:hAnsi="Calibri" w:cs="Calibri"/>
        </w:rPr>
        <w:t xml:space="preserve"> con i rappresentanti delle televisioni e delle radio i termini di utilizzo degli articoli di giornale durante le trasmissioni radio e Tv e di definire un modello di abbonamenti con licenza che consenta la messa a disposizione del giornale agli avventori di esercizi pubblici.</w:t>
      </w:r>
    </w:p>
    <w:p w14:paraId="2303A5BD" w14:textId="77777777" w:rsidR="007D2399" w:rsidRPr="00C11A6C" w:rsidRDefault="007D2399" w:rsidP="007B48F0">
      <w:pPr>
        <w:jc w:val="both"/>
        <w:rPr>
          <w:rFonts w:ascii="Calibri" w:eastAsia="Times New Roman" w:hAnsi="Calibri" w:cs="Calibri"/>
          <w:b/>
          <w:sz w:val="28"/>
          <w:szCs w:val="28"/>
          <w:lang w:eastAsia="it-IT"/>
        </w:rPr>
      </w:pPr>
    </w:p>
    <w:bookmarkEnd w:id="0"/>
    <w:sectPr w:rsidR="007D2399" w:rsidRPr="00C11A6C" w:rsidSect="00D340F8">
      <w:footerReference w:type="default" r:id="rId8"/>
      <w:pgSz w:w="11904" w:h="16836" w:code="9"/>
      <w:pgMar w:top="737" w:right="1701" w:bottom="1418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87B7F" w14:textId="77777777" w:rsidR="007D2399" w:rsidRDefault="007D2399" w:rsidP="007D2399">
      <w:r>
        <w:separator/>
      </w:r>
    </w:p>
  </w:endnote>
  <w:endnote w:type="continuationSeparator" w:id="0">
    <w:p w14:paraId="548BF098" w14:textId="77777777" w:rsidR="007D2399" w:rsidRDefault="007D2399" w:rsidP="007D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462312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150E359" w14:textId="7E8351B2" w:rsidR="007D2399" w:rsidRPr="007D2399" w:rsidRDefault="007D2399">
        <w:pPr>
          <w:pStyle w:val="Pidipagina"/>
          <w:jc w:val="center"/>
          <w:rPr>
            <w:sz w:val="16"/>
            <w:szCs w:val="16"/>
          </w:rPr>
        </w:pPr>
        <w:r w:rsidRPr="007D2399">
          <w:rPr>
            <w:sz w:val="16"/>
            <w:szCs w:val="16"/>
          </w:rPr>
          <w:fldChar w:fldCharType="begin"/>
        </w:r>
        <w:r w:rsidRPr="007D2399">
          <w:rPr>
            <w:sz w:val="16"/>
            <w:szCs w:val="16"/>
          </w:rPr>
          <w:instrText>PAGE   \* MERGEFORMAT</w:instrText>
        </w:r>
        <w:r w:rsidRPr="007D2399">
          <w:rPr>
            <w:sz w:val="16"/>
            <w:szCs w:val="16"/>
          </w:rPr>
          <w:fldChar w:fldCharType="separate"/>
        </w:r>
        <w:r w:rsidRPr="007D2399">
          <w:rPr>
            <w:sz w:val="16"/>
            <w:szCs w:val="16"/>
          </w:rPr>
          <w:t>2</w:t>
        </w:r>
        <w:r w:rsidRPr="007D2399">
          <w:rPr>
            <w:sz w:val="16"/>
            <w:szCs w:val="16"/>
          </w:rPr>
          <w:fldChar w:fldCharType="end"/>
        </w:r>
      </w:p>
    </w:sdtContent>
  </w:sdt>
  <w:p w14:paraId="3BD73CBB" w14:textId="77777777" w:rsidR="007D2399" w:rsidRDefault="007D23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42DD9" w14:textId="77777777" w:rsidR="007D2399" w:rsidRDefault="007D2399" w:rsidP="007D2399">
      <w:r>
        <w:separator/>
      </w:r>
    </w:p>
  </w:footnote>
  <w:footnote w:type="continuationSeparator" w:id="0">
    <w:p w14:paraId="0B534468" w14:textId="77777777" w:rsidR="007D2399" w:rsidRDefault="007D2399" w:rsidP="007D2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DB"/>
    <w:rsid w:val="000033A4"/>
    <w:rsid w:val="0003582A"/>
    <w:rsid w:val="00036399"/>
    <w:rsid w:val="000C776E"/>
    <w:rsid w:val="000D7FFC"/>
    <w:rsid w:val="000E2758"/>
    <w:rsid w:val="00111E27"/>
    <w:rsid w:val="00113A04"/>
    <w:rsid w:val="001B0F47"/>
    <w:rsid w:val="001D065F"/>
    <w:rsid w:val="00221F0A"/>
    <w:rsid w:val="0023279E"/>
    <w:rsid w:val="0023514F"/>
    <w:rsid w:val="0028429B"/>
    <w:rsid w:val="00292C32"/>
    <w:rsid w:val="00345703"/>
    <w:rsid w:val="003C663D"/>
    <w:rsid w:val="00447E04"/>
    <w:rsid w:val="00450809"/>
    <w:rsid w:val="004D096C"/>
    <w:rsid w:val="004F5262"/>
    <w:rsid w:val="00540E27"/>
    <w:rsid w:val="005C7AD5"/>
    <w:rsid w:val="005E436B"/>
    <w:rsid w:val="005F6FDB"/>
    <w:rsid w:val="00695314"/>
    <w:rsid w:val="006A4956"/>
    <w:rsid w:val="006B7173"/>
    <w:rsid w:val="007353EC"/>
    <w:rsid w:val="0076588E"/>
    <w:rsid w:val="0077231B"/>
    <w:rsid w:val="0078666C"/>
    <w:rsid w:val="00790E2B"/>
    <w:rsid w:val="007B48F0"/>
    <w:rsid w:val="007C6AE6"/>
    <w:rsid w:val="007C6FE0"/>
    <w:rsid w:val="007D2399"/>
    <w:rsid w:val="00896418"/>
    <w:rsid w:val="008A0894"/>
    <w:rsid w:val="008B3F56"/>
    <w:rsid w:val="008F3C4B"/>
    <w:rsid w:val="009641F2"/>
    <w:rsid w:val="00967BEF"/>
    <w:rsid w:val="00996CF2"/>
    <w:rsid w:val="009A70B8"/>
    <w:rsid w:val="009F57AD"/>
    <w:rsid w:val="009F6C45"/>
    <w:rsid w:val="00A064EB"/>
    <w:rsid w:val="00A32580"/>
    <w:rsid w:val="00A4228A"/>
    <w:rsid w:val="00A74236"/>
    <w:rsid w:val="00A9231B"/>
    <w:rsid w:val="00AC6E87"/>
    <w:rsid w:val="00BA391C"/>
    <w:rsid w:val="00BB57BA"/>
    <w:rsid w:val="00C11A6C"/>
    <w:rsid w:val="00C44904"/>
    <w:rsid w:val="00C457AA"/>
    <w:rsid w:val="00C50413"/>
    <w:rsid w:val="00C61CDD"/>
    <w:rsid w:val="00C63534"/>
    <w:rsid w:val="00C94491"/>
    <w:rsid w:val="00CA2A2B"/>
    <w:rsid w:val="00CE4C20"/>
    <w:rsid w:val="00CF1683"/>
    <w:rsid w:val="00D340F8"/>
    <w:rsid w:val="00D51F5D"/>
    <w:rsid w:val="00D5466F"/>
    <w:rsid w:val="00D91489"/>
    <w:rsid w:val="00E612AE"/>
    <w:rsid w:val="00EC1599"/>
    <w:rsid w:val="00FC1F0A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E5668"/>
  <w15:docId w15:val="{7BB37A0E-755D-4282-B5BD-4CE04F89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35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3534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F6C45"/>
    <w:pPr>
      <w:spacing w:after="160" w:line="259" w:lineRule="auto"/>
      <w:ind w:left="720"/>
      <w:contextualSpacing/>
    </w:pPr>
    <w:rPr>
      <w:sz w:val="22"/>
      <w:szCs w:val="22"/>
      <w:lang w:eastAsia="it-IT"/>
    </w:rPr>
  </w:style>
  <w:style w:type="paragraph" w:customStyle="1" w:styleId="xmsonormal">
    <w:name w:val="x_msonormal"/>
    <w:basedOn w:val="Normale"/>
    <w:rsid w:val="00A422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s2">
    <w:name w:val="s2"/>
    <w:basedOn w:val="Normale"/>
    <w:rsid w:val="00113A0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it-IT"/>
    </w:rPr>
  </w:style>
  <w:style w:type="character" w:customStyle="1" w:styleId="s3">
    <w:name w:val="s3"/>
    <w:basedOn w:val="Carpredefinitoparagrafo"/>
    <w:rsid w:val="00113A04"/>
  </w:style>
  <w:style w:type="character" w:customStyle="1" w:styleId="s4">
    <w:name w:val="s4"/>
    <w:basedOn w:val="Carpredefinitoparagrafo"/>
    <w:rsid w:val="00113A04"/>
  </w:style>
  <w:style w:type="character" w:customStyle="1" w:styleId="bumpedfont15">
    <w:name w:val="bumpedfont15"/>
    <w:basedOn w:val="Carpredefinitoparagrafo"/>
    <w:rsid w:val="004F5262"/>
  </w:style>
  <w:style w:type="paragraph" w:styleId="Testonormale">
    <w:name w:val="Plain Text"/>
    <w:basedOn w:val="Normale"/>
    <w:link w:val="TestonormaleCarattere"/>
    <w:uiPriority w:val="99"/>
    <w:semiHidden/>
    <w:unhideWhenUsed/>
    <w:rsid w:val="000033A4"/>
    <w:rPr>
      <w:rFonts w:ascii="Calibri" w:eastAsiaTheme="minorHAns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033A4"/>
    <w:rPr>
      <w:rFonts w:ascii="Calibri" w:eastAsiaTheme="minorHAnsi" w:hAnsi="Calibri"/>
      <w:sz w:val="22"/>
      <w:szCs w:val="21"/>
      <w:lang w:eastAsia="en-US"/>
    </w:rPr>
  </w:style>
  <w:style w:type="paragraph" w:styleId="Nessunaspaziatura">
    <w:name w:val="No Spacing"/>
    <w:uiPriority w:val="1"/>
    <w:qFormat/>
    <w:rsid w:val="007D2399"/>
    <w:pPr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D23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2399"/>
  </w:style>
  <w:style w:type="paragraph" w:styleId="Pidipagina">
    <w:name w:val="footer"/>
    <w:basedOn w:val="Normale"/>
    <w:link w:val="PidipaginaCarattere"/>
    <w:uiPriority w:val="99"/>
    <w:unhideWhenUsed/>
    <w:rsid w:val="007D23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2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CocoaOOXMLWriter/1038.36</generator>
</meta>
</file>

<file path=customXml/itemProps1.xml><?xml version="1.0" encoding="utf-8"?>
<ds:datastoreItem xmlns:ds="http://schemas.openxmlformats.org/officeDocument/2006/customXml" ds:itemID="{2DFAE430-3250-1243-A230-23FFB891AEA3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FEDERAZIONE    ITALIANA     EDITORI    GIORNALI</vt:lpstr>
    </vt:vector>
  </TitlesOfParts>
  <Company>FIEG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FEDERAZIONE    ITALIANA     EDITORI    GIORNALI</dc:title>
  <dc:creator>Diana Daneluz FIEG</dc:creator>
  <cp:lastModifiedBy>Diana Daneluz</cp:lastModifiedBy>
  <cp:revision>2</cp:revision>
  <cp:lastPrinted>2019-02-05T16:10:00Z</cp:lastPrinted>
  <dcterms:created xsi:type="dcterms:W3CDTF">2019-03-12T15:30:00Z</dcterms:created>
  <dcterms:modified xsi:type="dcterms:W3CDTF">2019-03-12T15:30:00Z</dcterms:modified>
</cp:coreProperties>
</file>